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</w:pPr>
    </w:p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9960"/>
        </w:tabs>
        <w:spacing w:before="0" w:after="160" w:line="259" w:lineRule="auto"/>
        <w:jc w:val="center"/>
        <w:rPr>
          <w:rFonts w:ascii="Calibri" w:cs="Calibri" w:hAnsi="Calibri" w:eastAsia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Nota stampa</w:t>
      </w:r>
    </w:p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9960"/>
        </w:tabs>
        <w:spacing w:before="0" w:after="160" w:line="259" w:lineRule="auto"/>
        <w:jc w:val="center"/>
        <w:rPr>
          <w:rFonts w:ascii="Calibri" w:cs="Calibri" w:hAnsi="Calibri" w:eastAsia="Calibri"/>
          <w:sz w:val="22"/>
          <w:szCs w:val="22"/>
          <w:u w:color="000000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11 novembre 2024</w:t>
      </w:r>
    </w:p>
    <w:p>
      <w:pPr>
        <w:pStyle w:val="Di default"/>
        <w:spacing w:before="0" w:after="160" w:line="259" w:lineRule="auto"/>
        <w:jc w:val="center"/>
        <w:rPr>
          <w:rFonts w:ascii="Verdana" w:cs="Verdana" w:hAnsi="Verdana" w:eastAsia="Verdana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Essere felici contrastando le emozioni negative: al via gli incontri online gratuiti promossi dall</w:t>
      </w:r>
      <w:r>
        <w:rPr>
          <w:rFonts w:ascii="Verdana" w:hAnsi="Verdana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Ordine degli Psicologi delle Marche</w:t>
      </w:r>
    </w:p>
    <w:p>
      <w:pPr>
        <w:pStyle w:val="Di default"/>
        <w:spacing w:before="0" w:after="160" w:line="259" w:lineRule="auto"/>
        <w:jc w:val="center"/>
        <w:rPr>
          <w:rFonts w:ascii="Verdana" w:cs="Verdana" w:hAnsi="Verdana" w:eastAsia="Verdana"/>
          <w:i w:val="1"/>
          <w:i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Sono sei gli appuntamenti di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Scienza e Felicit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à” 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 programma dal 13 novembre al 18 dicembre, rivolti ai residenti della regione con almeno 18 anni. La presidente Marilungo: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Promuoviamo il benessere facendo uscire la psicologia dai nostri studi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152" w:line="240" w:lineRule="auto"/>
        <w:jc w:val="center"/>
        <w:rPr>
          <w:rFonts w:ascii="Verdana" w:cs="Verdana" w:hAnsi="Verdana" w:eastAsia="Verdana"/>
          <w:b w:val="1"/>
          <w:bCs w:val="1"/>
          <w:outline w:val="0"/>
          <w:color w:val="2b2935"/>
          <w:sz w:val="30"/>
          <w:szCs w:val="30"/>
          <w:u w:color="2b2935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B2935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160" w:line="240" w:lineRule="auto"/>
        <w:rPr>
          <w:rFonts w:ascii="Verdana" w:cs="Verdana" w:hAnsi="Verdana" w:eastAsia="Verdana"/>
          <w:outline w:val="0"/>
          <w:color w:val="222222"/>
          <w:sz w:val="28"/>
          <w:szCs w:val="28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Alla scoperta della felicit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per imparare a gestirla al meglio, combattere le emozioni negative che la contrastano e guardare con pi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ù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ottimismo alle sfide della vita odierna. Sono i punti chiave che verranno analizzati nel 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‘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training</w:t>
      </w:r>
      <w:r>
        <w:rPr>
          <w:rFonts w:ascii="Arial Unicode MS" w:hAnsi="Arial Unicode MS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di 6 lezioni online dal titolo 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Scienza e Felicit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à”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, ideato dall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Ordine degli Psicologi delle Marche. Appuntamenti gratuiti, da remoto, aperti a tutti i residenti della regione con un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et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pari o superiore a 18 anni.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160" w:line="240" w:lineRule="auto"/>
        <w:rPr>
          <w:rFonts w:ascii="Verdana" w:cs="Verdana" w:hAnsi="Verdana" w:eastAsia="Verdana"/>
          <w:outline w:val="0"/>
          <w:color w:val="222222"/>
          <w:sz w:val="28"/>
          <w:szCs w:val="28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Il via dopodomani, 13 novembre, l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ultima lezione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in programma il 18 dicembre. Gli incontri si svolgeranno il mercoled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ì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dalle 20 alle 21.30. Mente del training di gruppo e relatrice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la dottoressa Laura Piccinini, psicologa a indirizzo clinico e psicoterapeuta cognitivo-comportamentale.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160" w:line="240" w:lineRule="auto"/>
        <w:rPr>
          <w:rFonts w:ascii="Verdana" w:cs="Verdana" w:hAnsi="Verdana" w:eastAsia="Verdana"/>
          <w:outline w:val="0"/>
          <w:color w:val="222222"/>
          <w:sz w:val="28"/>
          <w:szCs w:val="28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L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iniziativa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stata accolta con soddisfazione dalla presidente dell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Ordine degli Psicologi delle Marche, Katia Marilungo.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Affronteremo il tema della felicit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perch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vogliamo far uscire la psicologia dagli studi degli psicologi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— 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il commento della Presidente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—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Non 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solo psicopatologia, ma anche promozione del benessere e noi lo vogliamo fare aprendoci a tutti gli abitanti di regione. Saranno sei incontri che analizzeranno nel dettaglio il concetto di felicit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à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, contrastando al tempo stesso tutti quegli atteggiamenti negativi o i pensieri disfunzionali che ci allontanano da lei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”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160" w:line="240" w:lineRule="auto"/>
        <w:rPr>
          <w:rFonts w:ascii="Verdana" w:cs="Verdana" w:hAnsi="Verdana" w:eastAsia="Verdana"/>
          <w:outline w:val="0"/>
          <w:color w:val="222222"/>
          <w:sz w:val="28"/>
          <w:szCs w:val="28"/>
          <w:u w:color="222222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Durante le lezioni si cercher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di capire cosa si intende per 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felicit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à”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, oltre a identificare le emozioni negative e a trasformarle in positive. Lo si far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sfruttando delle tecniche di regolazione emozionale, lavorando sull'interpretazione degli eventi, sulla correzione delle distorsioni cognitive e sull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apprendimento di tecniche comportamentali. Tra gli obiettivi finali c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’è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anche la creazione di una </w:t>
      </w:r>
      <w:r>
        <w:rPr>
          <w:rFonts w:ascii="Arial Unicode MS" w:hAnsi="Arial Unicode MS" w:hint="default"/>
          <w:outline w:val="0"/>
          <w:color w:val="222222"/>
          <w:sz w:val="28"/>
          <w:szCs w:val="28"/>
          <w:u w:color="222222"/>
          <w:shd w:val="clear" w:color="auto" w:fill="ffffff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Mappa di vita" e la possibilit</w:t>
      </w:r>
      <w:r>
        <w:rPr>
          <w:rFonts w:ascii="Verdana" w:hAnsi="Verdana" w:hint="default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Verdana" w:hAnsi="Verdana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di imparare a definire gli obiettivi realistici allineati ai propri valori.</w:t>
      </w:r>
    </w:p>
    <w:p>
      <w:pPr>
        <w:pStyle w:val="Di default"/>
        <w:spacing w:before="0" w:after="160" w:line="259" w:lineRule="auto"/>
        <w:rPr>
          <w:rFonts w:ascii="Verdana" w:cs="Verdana" w:hAnsi="Verdana" w:eastAsia="Verdana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 temi da affrontare nei 6 incontri</w:t>
      </w:r>
    </w:p>
    <w:p>
      <w:pPr>
        <w:pStyle w:val="Di default"/>
        <w:spacing w:before="0" w:after="160" w:line="259" w:lineRule="auto"/>
        <w:rPr>
          <w:rFonts w:ascii="Verdana" w:cs="Verdana" w:hAnsi="Verdana" w:eastAsia="Verdana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Si parte il 13 novembre con il tema: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Cos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’è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la felicit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?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 Si parler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dei benefici, delle false credenze e della ricerca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‘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ossessiva' di questo stato emotivo. Nel secondo,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Abbandonare la lotta alle emozioni negative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(20 novembre), ci si chieder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 che cosa servono e come evitarle. Al centro del terzo appuntamento,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Gestire le emozioni negative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(27 novembre), i partecipanti verranno istruiti con tecniche comportamentali di regolazione emozionale. Il quarto,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Identificare i nostri valori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(4 dicembre), sar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focalizzato su come riconoscerli e su come utilizzarli al meglio per compiere le proprie scelte. Durante il quinto appuntamento,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Allineare i nostri obiettivi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(11 dicembre), la dottoressa Piccinini spiegher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come definire e pianificare gli scopi in relazione ai propri valori. Inoltre, indicher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strategie per aumentare la perseveranza e ridurre i fallimenti che l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autocontrollo pu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ò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generare. Nel sesto e ultimo incontro,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Fattori oggettivi e felicit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à”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(18 dicembre), la psicologa parler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matrimonio, salute, reddito e genitorialit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ponendo l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interrogativo su quale di questi fattori ci rendono pi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felici. </w:t>
      </w:r>
    </w:p>
    <w:p>
      <w:pPr>
        <w:pStyle w:val="Di default"/>
        <w:spacing w:before="0" w:after="160" w:line="259" w:lineRule="auto"/>
        <w:rPr>
          <w:rFonts w:ascii="Verdana" w:cs="Verdana" w:hAnsi="Verdana" w:eastAsia="Verdana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Come iscriversi </w:t>
      </w:r>
    </w:p>
    <w:p>
      <w:pPr>
        <w:pStyle w:val="Di default"/>
        <w:spacing w:before="0" w:after="160" w:line="259" w:lineRule="auto"/>
        <w:rPr>
          <w:rStyle w:val="Nessuno"/>
          <w:rFonts w:ascii="Verdana" w:cs="Verdana" w:hAnsi="Verdana" w:eastAsia="Verdana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Gli incontri si svolgeranno in videoconferenza e non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necessaria una registrazione preliminare. I partecipanti avranno la possibilit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interagire con la dottoressa Piccinini sia in diretta audio-video, sia in chat, e a tal proposito 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gradita l</w:t>
      </w:r>
      <w:r>
        <w:rPr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accensione della webcam. Per iscriversi basta andare sul sito della specialista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"http://www.laurapiccinini.it/scienza-e-felicita/training/training-scienza-felicita-residenti-marche"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www.laurapiccinini.it/scienza-e-felicita/training/training-scienza-felicita-residenti-marche</w:t>
      </w:r>
      <w:r>
        <w:rPr/>
        <w:fldChar w:fldCharType="end" w:fldLock="0"/>
      </w:r>
      <w:r>
        <w:rPr>
          <w:rStyle w:val="Nessuno"/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) e compilare il form che si aprir</w:t>
      </w:r>
      <w:r>
        <w:rPr>
          <w:rStyle w:val="Nessuno"/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essuno"/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dopo aver fatto tap sul tasto </w:t>
      </w:r>
      <w:r>
        <w:rPr>
          <w:rStyle w:val="Nessuno"/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Style w:val="Nessuno"/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Iscriviti</w:t>
      </w:r>
      <w:r>
        <w:rPr>
          <w:rStyle w:val="Nessuno"/>
          <w:rFonts w:ascii="Verdana" w:hAnsi="Verdana" w:hint="default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Style w:val="Nessuno"/>
          <w:rFonts w:ascii="Verdana" w:hAnsi="Verdana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Di default"/>
        <w:spacing w:before="0" w:line="259" w:lineRule="auto"/>
        <w:jc w:val="right"/>
        <w:rPr>
          <w:rStyle w:val="Nessuno"/>
          <w:rFonts w:ascii="Verdana" w:cs="Verdana" w:hAnsi="Verdana" w:eastAsia="Verdana"/>
          <w:sz w:val="28"/>
          <w:szCs w:val="28"/>
          <w:u w:color="000000"/>
        </w:rPr>
      </w:pPr>
    </w:p>
    <w:p>
      <w:pPr>
        <w:pStyle w:val="Di default"/>
        <w:spacing w:before="0" w:line="259" w:lineRule="auto"/>
        <w:jc w:val="right"/>
        <w:rPr>
          <w:rStyle w:val="Nessuno"/>
          <w:rFonts w:ascii="Calibri" w:cs="Calibri" w:hAnsi="Calibri" w:eastAsia="Calibri"/>
          <w:sz w:val="22"/>
          <w:szCs w:val="22"/>
          <w:u w:color="000000"/>
        </w:rPr>
      </w:pPr>
    </w:p>
    <w:p>
      <w:pPr>
        <w:pStyle w:val="Di default"/>
        <w:spacing w:before="0" w:line="259" w:lineRule="auto"/>
        <w:jc w:val="right"/>
        <w:rPr>
          <w:rStyle w:val="Nessuno"/>
          <w:rFonts w:ascii="Verdana" w:cs="Verdana" w:hAnsi="Verdana" w:eastAsia="Verdana"/>
          <w:u w:color="000000"/>
        </w:rPr>
      </w:pPr>
      <w:r>
        <w:rPr>
          <w:rStyle w:val="Nessuno"/>
          <w:rFonts w:ascii="Verdana" w:hAnsi="Verdana"/>
          <w:u w:color="000000"/>
          <w:rtl w:val="0"/>
          <w:lang w:val="it-IT"/>
        </w:rPr>
        <w:t>Ufficio stampa Moretti Comunicazione</w:t>
      </w:r>
    </w:p>
    <w:p>
      <w:pPr>
        <w:pStyle w:val="Di default"/>
        <w:spacing w:before="0" w:line="259" w:lineRule="auto"/>
        <w:jc w:val="right"/>
        <w:rPr>
          <w:rStyle w:val="Nessuno"/>
          <w:rFonts w:ascii="Verdana" w:cs="Verdana" w:hAnsi="Verdana" w:eastAsia="Verdana"/>
          <w:u w:color="000000"/>
        </w:rPr>
      </w:pPr>
      <w:r>
        <w:rPr>
          <w:rStyle w:val="Nessuno"/>
          <w:rFonts w:ascii="Verdana" w:hAnsi="Verdana"/>
          <w:u w:color="000000"/>
          <w:rtl w:val="0"/>
          <w:lang w:val="it-IT"/>
        </w:rPr>
        <w:t>Lorenzo Pastuglia</w:t>
      </w:r>
    </w:p>
    <w:p>
      <w:pPr>
        <w:pStyle w:val="Di default"/>
        <w:spacing w:before="0" w:line="259" w:lineRule="auto"/>
        <w:jc w:val="right"/>
        <w:rPr>
          <w:rStyle w:val="Nessuno"/>
          <w:rFonts w:ascii="Verdana" w:cs="Verdana" w:hAnsi="Verdana" w:eastAsia="Verdana"/>
          <w:u w:color="000000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"mailto:nicoletta.canapa@moretticomunicazione.eu"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lorenzo.pastuglia@moretticomunicazione.eu</w:t>
      </w:r>
      <w:r>
        <w:rPr/>
        <w:fldChar w:fldCharType="end" w:fldLock="0"/>
      </w:r>
    </w:p>
    <w:p>
      <w:pPr>
        <w:pStyle w:val="Di default"/>
        <w:spacing w:before="0" w:line="259" w:lineRule="auto"/>
        <w:jc w:val="right"/>
      </w:pPr>
      <w:r>
        <w:rPr>
          <w:rStyle w:val="Nessuno"/>
          <w:rFonts w:ascii="Verdana" w:hAnsi="Verdana"/>
          <w:u w:color="000000"/>
          <w:rtl w:val="0"/>
          <w:lang w:val="it-IT"/>
        </w:rPr>
        <w:t>340/1079155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Style w:val="Nessuno A"/>
      </w:rPr>
      <w:drawing xmlns:a="http://schemas.openxmlformats.org/drawingml/2006/main">
        <wp:inline distT="0" distB="0" distL="0" distR="0">
          <wp:extent cx="1246279" cy="937084"/>
          <wp:effectExtent l="0" t="0" r="0" b="0"/>
          <wp:docPr id="1073741825" name="officeArt object" descr="logo_ordine psicologi march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ordine psicologi marche.jpg" descr="logo_ordine psicologi march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279" cy="9370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outline w:val="0"/>
      <w:color w:val="0000ff"/>
      <w:sz w:val="28"/>
      <w:szCs w:val="28"/>
      <w:u w:val="single" w:color="0000ff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Verdana" w:cs="Verdana" w:hAnsi="Verdana" w:eastAsia="Verdana"/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