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7304" w14:textId="77777777" w:rsidR="008F3227" w:rsidRDefault="00A80C65">
      <w:pPr>
        <w:pStyle w:val="Di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spacing w:before="0" w:after="160" w:line="259" w:lineRule="auto"/>
        <w:jc w:val="center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</w:rPr>
        <w:t>Comunicato stampa</w:t>
      </w:r>
    </w:p>
    <w:p w14:paraId="41E33532" w14:textId="501CC252" w:rsidR="008F3227" w:rsidRDefault="00A80C65">
      <w:pPr>
        <w:pStyle w:val="Di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spacing w:before="0" w:after="160" w:line="259" w:lineRule="auto"/>
        <w:jc w:val="center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</w:rPr>
        <w:t>09 luglio</w:t>
      </w:r>
      <w:r>
        <w:rPr>
          <w:rFonts w:ascii="Calibri" w:hAnsi="Calibri"/>
          <w:sz w:val="22"/>
          <w:szCs w:val="22"/>
          <w:u w:color="000000"/>
        </w:rPr>
        <w:t xml:space="preserve"> 2025</w:t>
      </w:r>
    </w:p>
    <w:p w14:paraId="447CA9B6" w14:textId="77777777" w:rsidR="008F3227" w:rsidRDefault="008F322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FFFFFF"/>
        </w:rPr>
      </w:pPr>
    </w:p>
    <w:p w14:paraId="346C38E1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/>
          <w:b/>
          <w:bCs/>
          <w:sz w:val="28"/>
          <w:szCs w:val="28"/>
          <w:shd w:val="clear" w:color="auto" w:fill="FFFFFF"/>
        </w:rPr>
      </w:pPr>
      <w:r w:rsidRPr="00A80C65">
        <w:rPr>
          <w:rFonts w:ascii="Verdana" w:hAnsi="Verdana"/>
          <w:b/>
          <w:bCs/>
          <w:sz w:val="28"/>
          <w:szCs w:val="28"/>
          <w:shd w:val="clear" w:color="auto" w:fill="FFFFFF"/>
        </w:rPr>
        <w:t>Sportelli psicologici a scuola</w:t>
      </w:r>
    </w:p>
    <w:p w14:paraId="2422BE3B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Un risultato storico quello scaturito dalla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collaborazione tra l’Ordine delle Psicologhe e degli Psicologi delle Marche e l’assessorato all’istruzione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: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la Regione Marche ha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stanziato per la prima volta un milione di euro per attivare sportelli psicologici in tutte le scuole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, a partire dall’anno scolastico 2025/2026 con la </w:t>
      </w:r>
      <w:hyperlink r:id="rId6" w:tgtFrame="_blank" w:history="1">
        <w:r w:rsidRPr="00A80C65">
          <w:rPr>
            <w:rStyle w:val="Collegamentoipertestuale"/>
            <w:rFonts w:ascii="Verdana" w:hAnsi="Verdana"/>
            <w:sz w:val="26"/>
            <w:szCs w:val="26"/>
            <w:shd w:val="clear" w:color="auto" w:fill="FFFFFF"/>
          </w:rPr>
          <w:t>deliberazione della Giunta Regionale n.763 del 26/05/2025</w:t>
        </w:r>
      </w:hyperlink>
      <w:r w:rsidRPr="00A80C65">
        <w:rPr>
          <w:rFonts w:ascii="Verdana" w:hAnsi="Verdana"/>
          <w:sz w:val="26"/>
          <w:szCs w:val="26"/>
          <w:shd w:val="clear" w:color="auto" w:fill="FFFFFF"/>
        </w:rPr>
        <w:t>.</w:t>
      </w:r>
    </w:p>
    <w:p w14:paraId="63E8A4C3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Una scelta coraggiosa, necessaria e non più rinviabile. I dati parlano chiaro: secondo l’Osservatorio Nazionale per l’Infanzia e l’Adolescenza, negli ultimi cinque anni i disturbi psicologici tra i minori sono aumentati del 30%. L’Istituto Superiore di Sanità segnala che 1 adolescente su 4 mostra sintomi legati ad ansia o depressione. Non possiamo più limitarci a “interventi d’emergenza”.</w:t>
      </w:r>
    </w:p>
    <w:p w14:paraId="6F05CA0B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Si tratta di un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passo fondamentale per costruire una scuola davvero inclusiva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, capace di ascoltare e di prendersi cura. Questa misura, frutto di un dialogo continuo e responsabile tra l’Ordine e la Regione, riconosce finalmente il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ruolo centrale dello psicologo scolastico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: non come figura accessoria, ma come presidio permanente di benessere.</w:t>
      </w:r>
    </w:p>
    <w:p w14:paraId="4C24F5D7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Il servizio sarà rivolto non solo agli studenti, ma anche alle famiglie e al personale scolastico, con l’obiettivo di creare spazi protetti in cui chiedere aiuto non sia un’eccezione, ma una possibilità concreta e costante. La prevenzione, l’educazione emotiva e l’intervento precoce devono diventare pilastri dell’educazione moderna.</w:t>
      </w:r>
    </w:p>
    <w:p w14:paraId="40F81E09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Attualmente,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sono circa 500 gli psicologi marchigiani formati per lavorare in ambito scolastico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. Il prossimo passo sarà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definire rapidamente le modalità di attivazione degli sportelli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, affinché ogni scuola possa avere il proprio punto di ascolto, stabile e accessibile.</w:t>
      </w:r>
    </w:p>
    <w:p w14:paraId="09A50C73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La scuola non può più essere solo il luogo dove si imparano le nozioni. Deve diventare anche il luogo dove si impara a stare bene, con sé stessi e con gli altri. </w:t>
      </w:r>
      <w:r w:rsidRPr="00A80C65">
        <w:rPr>
          <w:rFonts w:ascii="Verdana" w:hAnsi="Verdana"/>
          <w:b/>
          <w:bCs/>
          <w:sz w:val="26"/>
          <w:szCs w:val="26"/>
          <w:shd w:val="clear" w:color="auto" w:fill="FFFFFF"/>
        </w:rPr>
        <w:t>Dove la fragilità non è un ostacolo, ma un’occasione di crescita</w:t>
      </w:r>
      <w:r w:rsidRPr="00A80C65">
        <w:rPr>
          <w:rFonts w:ascii="Verdana" w:hAnsi="Verdana"/>
          <w:sz w:val="26"/>
          <w:szCs w:val="26"/>
          <w:shd w:val="clear" w:color="auto" w:fill="FFFFFF"/>
        </w:rPr>
        <w:t>.</w:t>
      </w:r>
    </w:p>
    <w:p w14:paraId="1BDB4EB4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Questo progetto è un inizio, ma è già un cambio di passo importante.</w:t>
      </w:r>
    </w:p>
    <w:p w14:paraId="47670856" w14:textId="77777777" w:rsidR="00A80C65" w:rsidRPr="00A80C65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rFonts w:ascii="Verdana" w:hAnsi="Verdana"/>
          <w:sz w:val="26"/>
          <w:szCs w:val="26"/>
          <w:shd w:val="clear" w:color="auto" w:fill="FFFFFF"/>
        </w:rPr>
      </w:pPr>
      <w:r w:rsidRPr="00A80C65">
        <w:rPr>
          <w:rFonts w:ascii="Verdana" w:hAnsi="Verdana"/>
          <w:sz w:val="26"/>
          <w:szCs w:val="26"/>
          <w:shd w:val="clear" w:color="auto" w:fill="FFFFFF"/>
        </w:rPr>
        <w:t> </w:t>
      </w:r>
    </w:p>
    <w:p w14:paraId="65885D07" w14:textId="687B155E" w:rsidR="008F3227" w:rsidRDefault="00A80C65" w:rsidP="00A80C65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 w:rsidRPr="00A80C65">
        <w:rPr>
          <w:rFonts w:ascii="Verdana" w:hAnsi="Verdana"/>
          <w:sz w:val="26"/>
          <w:szCs w:val="26"/>
          <w:shd w:val="clear" w:color="auto" w:fill="FFFFFF"/>
        </w:rPr>
        <w:t>Il Presidente</w:t>
      </w:r>
      <w:r w:rsidRPr="00A80C65">
        <w:rPr>
          <w:rFonts w:ascii="Verdana" w:hAnsi="Verdana"/>
          <w:sz w:val="26"/>
          <w:szCs w:val="26"/>
          <w:shd w:val="clear" w:color="auto" w:fill="FFFFFF"/>
        </w:rPr>
        <w:br/>
        <w:t xml:space="preserve">Dott. Giuseppe </w:t>
      </w:r>
      <w:proofErr w:type="spellStart"/>
      <w:r w:rsidRPr="00A80C65">
        <w:rPr>
          <w:rFonts w:ascii="Verdana" w:hAnsi="Verdana"/>
          <w:sz w:val="26"/>
          <w:szCs w:val="26"/>
          <w:shd w:val="clear" w:color="auto" w:fill="FFFFFF"/>
        </w:rPr>
        <w:t>Lavenia</w:t>
      </w:r>
      <w:proofErr w:type="spellEnd"/>
    </w:p>
    <w:sectPr w:rsidR="008F3227">
      <w:headerReference w:type="default" r:id="rId7"/>
      <w:footerReference w:type="default" r:id="rId8"/>
      <w:pgSz w:w="11900" w:h="16840"/>
      <w:pgMar w:top="720" w:right="720" w:bottom="720" w:left="720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DC2B" w14:textId="77777777" w:rsidR="00A80C65" w:rsidRDefault="00A80C65">
      <w:pPr>
        <w:spacing w:after="0" w:line="240" w:lineRule="auto"/>
      </w:pPr>
      <w:r>
        <w:separator/>
      </w:r>
    </w:p>
  </w:endnote>
  <w:endnote w:type="continuationSeparator" w:id="0">
    <w:p w14:paraId="3FC4DBFC" w14:textId="77777777" w:rsidR="00A80C65" w:rsidRDefault="00A8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BA6A" w14:textId="77777777" w:rsidR="008F3227" w:rsidRDefault="008F32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537F" w14:textId="77777777" w:rsidR="00A80C65" w:rsidRDefault="00A80C65">
      <w:pPr>
        <w:spacing w:after="0" w:line="240" w:lineRule="auto"/>
      </w:pPr>
      <w:r>
        <w:separator/>
      </w:r>
    </w:p>
  </w:footnote>
  <w:footnote w:type="continuationSeparator" w:id="0">
    <w:p w14:paraId="29BE19BC" w14:textId="77777777" w:rsidR="00A80C65" w:rsidRDefault="00A8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F261" w14:textId="77777777" w:rsidR="008F3227" w:rsidRDefault="00A80C65">
    <w:pPr>
      <w:pStyle w:val="Intestazione"/>
      <w:jc w:val="center"/>
    </w:pPr>
    <w:r>
      <w:rPr>
        <w:noProof/>
      </w:rPr>
      <w:drawing>
        <wp:inline distT="0" distB="0" distL="0" distR="0" wp14:anchorId="47941C2D" wp14:editId="1809C730">
          <wp:extent cx="1246279" cy="937084"/>
          <wp:effectExtent l="0" t="0" r="0" b="0"/>
          <wp:docPr id="1073741825" name="officeArt object" descr="logo_ordine psicologi march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ordine psicologi marche.jpg" descr="logo_ordine psicologi march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279" cy="937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27"/>
    <w:rsid w:val="0033164B"/>
    <w:rsid w:val="008F3227"/>
    <w:rsid w:val="00A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922F"/>
  <w15:docId w15:val="{262A3092-D8D6-4EC9-B18D-3278AEBF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outline w:val="0"/>
      <w:color w:val="0563C1"/>
      <w:u w:val="single" w:color="0563C1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.editawebmarketing.com/link.php?M=5895545&amp;N=7390&amp;L=4990&amp;F=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Strippoli</dc:creator>
  <cp:lastModifiedBy>Valentina Strippoli</cp:lastModifiedBy>
  <cp:revision>2</cp:revision>
  <dcterms:created xsi:type="dcterms:W3CDTF">2025-07-09T11:56:00Z</dcterms:created>
  <dcterms:modified xsi:type="dcterms:W3CDTF">2025-07-09T11:56:00Z</dcterms:modified>
</cp:coreProperties>
</file>